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PRICES AND PAYMENT OF PILOT SERVICES IN THE BLACK SEA PORTS AND THE TERRITORIAL WATERS OF THE REPUBLIC OF BULGARIA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IN EFFECT FROM 01 </w:t>
      </w:r>
      <w:r w:rsidR="008F0F1A">
        <w:rPr>
          <w:rFonts w:asciiTheme="minorHAnsi" w:hAnsiTheme="minorHAnsi" w:cstheme="minorHAnsi"/>
          <w:sz w:val="22"/>
          <w:szCs w:val="22"/>
        </w:rPr>
        <w:t>august</w:t>
      </w:r>
      <w:r w:rsidRPr="00D444E0">
        <w:rPr>
          <w:rFonts w:asciiTheme="minorHAnsi" w:hAnsiTheme="minorHAnsi" w:cstheme="minorHAnsi"/>
          <w:sz w:val="22"/>
          <w:szCs w:val="22"/>
        </w:rPr>
        <w:t xml:space="preserve"> 202</w:t>
      </w:r>
      <w:r w:rsidR="008F0F1A">
        <w:rPr>
          <w:rFonts w:asciiTheme="minorHAnsi" w:hAnsiTheme="minorHAnsi" w:cstheme="minorHAnsi"/>
          <w:sz w:val="22"/>
          <w:szCs w:val="22"/>
        </w:rPr>
        <w:t>6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I. GROUNDS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CHAPTER NINE, SECTION IV, art. 238 b, item 2 and art. 224 of the MERCHANT SHIPPING CODE and "ORDINANCE ON THE CONDITIONS AND PROCEDURES FOR CARRYING OUT THE MARITIME PILOT ACTIVITY IN THE REPUBLIC OF BULGARIA"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II. APPLICATION FIELD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1. The maritime pilot services provided by the maritime pilot companies to the shipowners are in accordance with the " ORDINANCE ON THE CONDITIONS AND PROCEDURES FOR CARRYING OUT THE MARITIME PILOT ACTIVITY IN THE REPUBLIC OF BULGARIA".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2. The pilot services rendered shall be paid according to Table 1 applicable to the BURGAS PILOT REGION.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III. GENERAL TERMS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1. Maritime pilot services shall be provided upon written or electronic request by the Master of the vessel, the ship owner or their agent.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2. For each pilot service rendered, the pilot shall prepare a PILOT NOTE /PILOT BILL/, containing the identification data of the vessel and the basic dimensions required for calculating the pilot service and its invoicing.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3. THE PILOT NOTE is a primary document, authenticated by the Master's signature and the vessel's seal. If to prepare a Pilot Note is found to be impossible, such may be signed and stamped by the Vessel’s Agent.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4. The prices of the pilot services shall be determined and paid in </w:t>
      </w: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the single European currency EUR based on the full ship tonnage - GT for the specific vessel and the water area where the service has been performed.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5. The cost of using marine and other means of transport for the pilot's movement is included in the price of the pilot service.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6. Outer pilotage for the Burgas Pilot Region and mandatory pilotage for vessels with a draft over 13.5 m - the price shall be determined according to column 2 of Table 1, as for vessels over 10,000 GT the increase for each 1,000 GT shall be 20 EUR.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7. For the Burgas Pilot Region the moving of vessels in and between the port water areas are considered as separate maneuvers with the exception of Section IV clause 2.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IV. SPECIAL CONDITIONS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>1. YOU WILL RECEIVE A 50 % DISCOUNT OF THE PRICES FOR PILOT SERVICES IF</w:t>
      </w:r>
      <w:r w:rsidRPr="00D444E0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/1/. A started maneuver is terminated or in case of refusal to carry out such a maneuver due to the fault of the vessel when the pilot stays /waiting/ on board the vessel for more than 30 minutes, excluding natural phenomena of force majeure.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 xml:space="preserve">/2/. The vessel has been moved along the quay at more than one vessel's length without releasing all mooring lines.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2. YOU WILL RECEIVE A 10 % DISCOUNT OF THE PRICES FOR PILOT SERVICES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444E0">
        <w:rPr>
          <w:rFonts w:asciiTheme="minorHAnsi" w:hAnsiTheme="minorHAnsi" w:cstheme="minorHAnsi"/>
          <w:sz w:val="22"/>
          <w:szCs w:val="22"/>
        </w:rPr>
        <w:t>/1/. Piloting of passenger ships with LOA of up to 220</w:t>
      </w:r>
      <w:r w:rsidR="00E50F67" w:rsidRPr="00D444E0">
        <w:rPr>
          <w:rFonts w:asciiTheme="minorHAnsi" w:hAnsiTheme="minorHAnsi" w:cstheme="minorHAnsi"/>
          <w:sz w:val="22"/>
          <w:szCs w:val="22"/>
          <w:lang w:val="bg-BG"/>
        </w:rPr>
        <w:t xml:space="preserve"> </w:t>
      </w:r>
      <w:r w:rsidR="00E50F67" w:rsidRPr="00D444E0">
        <w:rPr>
          <w:rFonts w:asciiTheme="minorHAnsi" w:hAnsiTheme="minorHAnsi" w:cstheme="minorHAnsi"/>
          <w:sz w:val="22"/>
          <w:szCs w:val="22"/>
        </w:rPr>
        <w:t>m</w:t>
      </w:r>
      <w:r w:rsidRPr="00D444E0">
        <w:rPr>
          <w:rFonts w:asciiTheme="minorHAnsi" w:hAnsiTheme="minorHAnsi" w:cstheme="minorHAnsi"/>
          <w:sz w:val="22"/>
          <w:szCs w:val="22"/>
        </w:rPr>
        <w:t xml:space="preserve"> berthed /anchored in the roadstead/ in the port of Balchik, Burgas, Nessebar, Pomorie, Sozopol, Tsarevo.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pageBreakBefore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3. YOU WILL RECEIVE A 20 % DISCOUNT OF THE PRICES FOR PILOT SERVICES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 Piloting of passenger ships with an LOA of over 220 m berthed in the port of Burgas and vessels anchored in the roadstead of the port of Nessebar.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4. THE PRICES FOR PILOT SERVICES WILL BE INCREASED BY 20%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of vessels with dangerous cargo on board.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5. THE PRICES FOR PILOT SERVICES WILL BE INCREASED BY 50%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a ship without the ability to use its own propulsion.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/2/. Provision of maritime pilot services for escorting ships in and from floating docks and lifting facilities.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/3/. On the days declared as national and official holidays.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/4/. Pilotage of ships for which, according to the rules of the Maritime Administration of the respective ports, there is a requirement for two pilots or a pilot with experience of more than 5 years.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/5/. Pilotage services involving the provision of limbering and transshipment operations at the roadstead, according to Table 1 column 2 applicable to the port of Burgas. </w:t>
      </w:r>
    </w:p>
    <w:p w:rsidR="00C53D63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/6/. Pilotage services from roadstead to berths Table 1 column 2 applicable to the Burgas port. </w:t>
      </w:r>
    </w:p>
    <w:p w:rsidR="004A1839" w:rsidRPr="004A1839" w:rsidRDefault="004A1839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  <w:lang w:val="bg-BG"/>
        </w:rPr>
        <w:t>/7/.</w:t>
      </w:r>
      <w:r>
        <w:rPr>
          <w:rFonts w:asciiTheme="minorHAnsi" w:hAnsiTheme="minorHAnsi" w:cstheme="minorHAnsi"/>
          <w:color w:val="auto"/>
          <w:sz w:val="22"/>
          <w:szCs w:val="22"/>
        </w:rPr>
        <w:t>Carrying out pilot services for berthing and unberthing ships,</w:t>
      </w:r>
      <w:r w:rsidR="00D3544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in the dark part of the day </w:t>
      </w:r>
      <w:r w:rsidR="00D3544D">
        <w:rPr>
          <w:rFonts w:asciiTheme="minorHAnsi" w:hAnsiTheme="minorHAnsi" w:cstheme="minorHAnsi"/>
          <w:color w:val="auto"/>
          <w:sz w:val="22"/>
          <w:szCs w:val="22"/>
        </w:rPr>
        <w:t xml:space="preserve">at </w:t>
      </w:r>
      <w:r>
        <w:rPr>
          <w:rFonts w:asciiTheme="minorHAnsi" w:hAnsiTheme="minorHAnsi" w:cstheme="minorHAnsi"/>
          <w:color w:val="auto"/>
          <w:sz w:val="22"/>
          <w:szCs w:val="22"/>
        </w:rPr>
        <w:t>berth 20B.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6. THE PRICES FOR PILOT SERVICES WILL BE INCREASED BY 100% IN CASE OF: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/1/. Piloting of ships with dangerous cargo on board, for which there is a special requirement from the Maritime Administration.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/2/. Pilot services involving the provision of transshipment and limbering operations outside the officially announced berths, according to Table 1 column 2 applicable to the port of Burgas. </w:t>
      </w:r>
    </w:p>
    <w:p w:rsidR="00C53D63" w:rsidRPr="00D444E0" w:rsidRDefault="00BE6282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>/3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>/. All maneuvers outside the rules of the Maritime Administration for the respective ports</w:t>
      </w:r>
      <w:r w:rsidR="00FD0BAE">
        <w:rPr>
          <w:rFonts w:asciiTheme="minorHAnsi" w:hAnsiTheme="minorHAnsi" w:cstheme="minorHAnsi"/>
          <w:color w:val="auto"/>
          <w:sz w:val="22"/>
          <w:szCs w:val="22"/>
        </w:rPr>
        <w:t>,with the express permission of the Director of Maritime Administration.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V. PAYMENT OF PILOT SERVICES </w:t>
      </w:r>
    </w:p>
    <w:p w:rsidR="008211D6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</w:t>
      </w:r>
      <w:r w:rsidR="008211D6">
        <w:rPr>
          <w:rFonts w:asciiTheme="minorHAnsi" w:hAnsiTheme="minorHAnsi" w:cstheme="minorHAnsi"/>
          <w:color w:val="auto"/>
          <w:sz w:val="22"/>
          <w:szCs w:val="22"/>
        </w:rPr>
        <w:t>The Pilot Company invoices the shipping agency for the performed pilot services within 3 three working days.</w:t>
      </w:r>
    </w:p>
    <w:p w:rsidR="00C53D63" w:rsidRPr="00D444E0" w:rsidRDefault="00FE0564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2. The Shipping Agency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is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obliged to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make the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pay</w:t>
      </w:r>
      <w:r>
        <w:rPr>
          <w:rFonts w:asciiTheme="minorHAnsi" w:hAnsiTheme="minorHAnsi" w:cstheme="minorHAnsi"/>
          <w:color w:val="auto"/>
          <w:sz w:val="22"/>
          <w:szCs w:val="22"/>
        </w:rPr>
        <w:t>ment on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the invoice within 14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fourteen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working days of </w:t>
      </w:r>
      <w:r>
        <w:rPr>
          <w:rFonts w:asciiTheme="minorHAnsi" w:hAnsiTheme="minorHAnsi" w:cstheme="minorHAnsi"/>
          <w:color w:val="auto"/>
          <w:sz w:val="22"/>
          <w:szCs w:val="22"/>
        </w:rPr>
        <w:t>issuing the invoice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Default="00C53D63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VI. APPENDIXES </w:t>
      </w:r>
    </w:p>
    <w:p w:rsidR="002B3339" w:rsidRPr="00D444E0" w:rsidRDefault="002B3339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APPENDIX 1 - TABLE 1. Prices of maritime pilot services applicable to the pilotage area of Burgas.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VII. FINAL PROVISIONS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1. The "PRICES AND PAYMENT OF MARITIME PILOT SERVICES IN THE BLACK SEA PORTS AND TERRITORIAL WATERS OF THE REPUBLIC OF BULGARIA" repeal the once that was issued on </w:t>
      </w:r>
      <w:r w:rsidR="000D6521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01 JANUARY 2025. </w:t>
      </w:r>
      <w:r w:rsidR="000D6521">
        <w:rPr>
          <w:rFonts w:asciiTheme="minorHAnsi" w:hAnsiTheme="minorHAnsi" w:cstheme="minorHAnsi"/>
          <w:color w:val="auto"/>
          <w:sz w:val="22"/>
          <w:szCs w:val="22"/>
        </w:rPr>
        <w:t>and enter into force on 01 august</w:t>
      </w: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202</w:t>
      </w:r>
      <w:r w:rsidR="000D6521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2. Any changes in the prices of maritime pilot services will be announced at least two months before their effective date. </w:t>
      </w:r>
    </w:p>
    <w:p w:rsidR="004A74FE" w:rsidRPr="00D444E0" w:rsidRDefault="004A74FE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PRESIDENT OF THE BULGARIAN SEA PILOT ASSOCIATION: </w:t>
      </w:r>
    </w:p>
    <w:p w:rsidR="00C53D63" w:rsidRPr="00D444E0" w:rsidRDefault="00307490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Master mariner N. Apostolov</w:t>
      </w:r>
      <w:r w:rsidR="00C53D63"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:rsidR="00C53D63" w:rsidRPr="00D444E0" w:rsidRDefault="00C53D63" w:rsidP="00C53D63">
      <w:pPr>
        <w:pStyle w:val="Default"/>
        <w:pageBreakBefore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MANAGER OF "VARNA PILOT STATION - P" LTD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Master mariner A. Borisov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MANAGER OF "BURGAS PILOT STATION" LTD </w:t>
      </w:r>
    </w:p>
    <w:p w:rsidR="00C53D63" w:rsidRPr="00D444E0" w:rsidRDefault="00C53D63" w:rsidP="00C53D63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color w:val="auto"/>
          <w:sz w:val="22"/>
          <w:szCs w:val="22"/>
        </w:rPr>
        <w:t xml:space="preserve">Master mariner N. Apostolov </w:t>
      </w:r>
    </w:p>
    <w:p w:rsidR="007C7DF8" w:rsidRPr="00D444E0" w:rsidRDefault="007C7DF8" w:rsidP="00C53D6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DF7BD3" w:rsidRPr="00D444E0" w:rsidRDefault="00C53D63" w:rsidP="00DF7BD3">
      <w:pPr>
        <w:pStyle w:val="Defaul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APPENDIX 1 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3"/>
        <w:gridCol w:w="4513"/>
      </w:tblGrid>
      <w:tr w:rsidR="0045312E" w:rsidRPr="00D444E0" w:rsidTr="0045312E">
        <w:trPr>
          <w:trHeight w:val="578"/>
        </w:trPr>
        <w:tc>
          <w:tcPr>
            <w:tcW w:w="9026" w:type="dxa"/>
            <w:gridSpan w:val="2"/>
            <w:tcBorders>
              <w:top w:val="nil"/>
              <w:left w:val="nil"/>
              <w:right w:val="nil"/>
            </w:tcBorders>
          </w:tcPr>
          <w:p w:rsidR="0045312E" w:rsidRPr="00D444E0" w:rsidRDefault="00DF7BD3" w:rsidP="00DF7BD3">
            <w:pPr>
              <w:tabs>
                <w:tab w:val="left" w:pos="1290"/>
              </w:tabs>
              <w:rPr>
                <w:rFonts w:cstheme="minorHAnsi"/>
              </w:rPr>
            </w:pPr>
            <w:r w:rsidRPr="00D444E0">
              <w:rPr>
                <w:rFonts w:cstheme="minorHAnsi"/>
                <w:b/>
                <w:bCs/>
              </w:rPr>
              <w:t>TABLE 1</w:t>
            </w:r>
          </w:p>
        </w:tc>
      </w:tr>
      <w:tr w:rsidR="0045312E" w:rsidRPr="00D444E0" w:rsidTr="0045312E">
        <w:trPr>
          <w:trHeight w:val="703"/>
        </w:trPr>
        <w:tc>
          <w:tcPr>
            <w:tcW w:w="4513" w:type="dxa"/>
          </w:tcPr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5312E" w:rsidRPr="00D444E0" w:rsidRDefault="0045312E" w:rsidP="0045312E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DESCRIPTION</w:t>
            </w:r>
          </w:p>
        </w:tc>
        <w:tc>
          <w:tcPr>
            <w:tcW w:w="4513" w:type="dxa"/>
          </w:tcPr>
          <w:p w:rsidR="0045312E" w:rsidRPr="00D444E0" w:rsidRDefault="0045312E" w:rsidP="0045312E">
            <w:pPr>
              <w:tabs>
                <w:tab w:val="left" w:pos="1290"/>
              </w:tabs>
              <w:rPr>
                <w:rFonts w:cstheme="minorHAnsi"/>
              </w:rPr>
            </w:pPr>
            <w:r w:rsidRPr="00D444E0">
              <w:rPr>
                <w:rFonts w:cstheme="minorHAnsi"/>
              </w:rPr>
              <w:t xml:space="preserve">            </w:t>
            </w:r>
          </w:p>
          <w:p w:rsidR="0045312E" w:rsidRPr="00D444E0" w:rsidRDefault="0045312E" w:rsidP="0045312E">
            <w:pPr>
              <w:tabs>
                <w:tab w:val="left" w:pos="1290"/>
              </w:tabs>
              <w:jc w:val="center"/>
              <w:rPr>
                <w:rFonts w:cstheme="minorHAnsi"/>
              </w:rPr>
            </w:pPr>
            <w:r w:rsidRPr="00D444E0">
              <w:rPr>
                <w:rFonts w:cstheme="minorHAnsi"/>
              </w:rPr>
              <w:t>MANEUVERING AQUARIUM</w:t>
            </w:r>
          </w:p>
        </w:tc>
      </w:tr>
      <w:tr w:rsidR="00C53D63" w:rsidRPr="00D444E0" w:rsidTr="0045312E">
        <w:trPr>
          <w:trHeight w:val="938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FULL VESSEL TONNAGE </w:t>
            </w:r>
          </w:p>
        </w:tc>
        <w:tc>
          <w:tcPr>
            <w:tcW w:w="4513" w:type="dxa"/>
          </w:tcPr>
          <w:p w:rsidR="00C53D63" w:rsidRPr="00D444E0" w:rsidRDefault="00C53D63" w:rsidP="00E50F6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BURGAS - CENTER, BURGAS EAST 2, BMF PORT OF BURGAS, TERMINAL WEST, SHIPBUILDING PLANT PORT OF BURGAS, PORT OF BULGARIA WEST, BURGAS SHIPBUILDING PLANT, PORT OF EUROPE, TRANSSTROY,</w:t>
            </w:r>
            <w:r w:rsidR="00E50F67" w:rsidRPr="00D444E0">
              <w:rPr>
                <w:rFonts w:asciiTheme="minorHAnsi" w:hAnsiTheme="minorHAnsi" w:cstheme="minorHAnsi"/>
                <w:sz w:val="22"/>
                <w:szCs w:val="22"/>
                <w:lang w:val="bg-BG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ROSENETS PORT, XX A v.b., XX B v.b.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Nessebar, POMORIE, SOZOPOL, TSAREVO, MOORING / UNMOORING, ON BOARD CHANGE </w:t>
            </w:r>
          </w:p>
        </w:tc>
      </w:tr>
      <w:tr w:rsidR="00C53D63" w:rsidRPr="00D444E0" w:rsidTr="0045312E">
        <w:trPr>
          <w:trHeight w:val="112"/>
        </w:trPr>
        <w:tc>
          <w:tcPr>
            <w:tcW w:w="4513" w:type="dxa"/>
          </w:tcPr>
          <w:p w:rsidR="00C53D63" w:rsidRPr="00D444E0" w:rsidRDefault="00C53D63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GT</w:t>
            </w:r>
          </w:p>
        </w:tc>
        <w:tc>
          <w:tcPr>
            <w:tcW w:w="4513" w:type="dxa"/>
          </w:tcPr>
          <w:p w:rsidR="00C53D63" w:rsidRPr="00D444E0" w:rsidRDefault="00C53D63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>O</w:t>
            </w:r>
          </w:p>
        </w:tc>
      </w:tr>
      <w:tr w:rsidR="00C53D63" w:rsidRPr="00D444E0" w:rsidTr="00CB2EFC">
        <w:trPr>
          <w:trHeight w:val="418"/>
        </w:trPr>
        <w:tc>
          <w:tcPr>
            <w:tcW w:w="4513" w:type="dxa"/>
          </w:tcPr>
          <w:p w:rsidR="00C53D63" w:rsidRPr="00D444E0" w:rsidRDefault="00C53D63" w:rsidP="00CB2EF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Up to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499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316</w:t>
            </w:r>
          </w:p>
        </w:tc>
      </w:tr>
      <w:tr w:rsidR="00C53D63" w:rsidRPr="00D444E0" w:rsidTr="00CB2EFC">
        <w:trPr>
          <w:trHeight w:val="410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500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460</w:t>
            </w:r>
          </w:p>
        </w:tc>
      </w:tr>
      <w:tr w:rsidR="00C53D63" w:rsidRPr="00D444E0" w:rsidTr="00CB2EFC">
        <w:trPr>
          <w:trHeight w:val="416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1,000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2,999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759</w:t>
            </w:r>
          </w:p>
        </w:tc>
      </w:tr>
      <w:tr w:rsidR="00C53D63" w:rsidRPr="00D444E0" w:rsidTr="00CB2EFC">
        <w:trPr>
          <w:trHeight w:val="408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>From 3,000</w:t>
            </w:r>
            <w:r w:rsidR="0045312E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5,999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1029</w:t>
            </w:r>
          </w:p>
        </w:tc>
      </w:tr>
      <w:tr w:rsidR="00C53D63" w:rsidRPr="00D444E0" w:rsidTr="00E757DE">
        <w:trPr>
          <w:trHeight w:val="392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From 6,000 </w:t>
            </w:r>
            <w:r w:rsidR="00CB2EFC"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- 10,000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1190</w:t>
            </w:r>
          </w:p>
        </w:tc>
      </w:tr>
      <w:tr w:rsidR="00C53D63" w:rsidRPr="00D444E0" w:rsidTr="001F2258">
        <w:trPr>
          <w:trHeight w:val="553"/>
        </w:trPr>
        <w:tc>
          <w:tcPr>
            <w:tcW w:w="4513" w:type="dxa"/>
          </w:tcPr>
          <w:p w:rsidR="00C53D63" w:rsidRPr="00D444E0" w:rsidRDefault="00C53D6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D444E0">
              <w:rPr>
                <w:rFonts w:asciiTheme="minorHAnsi" w:hAnsiTheme="minorHAnsi" w:cstheme="minorHAnsi"/>
                <w:sz w:val="22"/>
                <w:szCs w:val="22"/>
              </w:rPr>
              <w:t xml:space="preserve">Above 10,000 for every 1000 GT+ </w:t>
            </w:r>
          </w:p>
        </w:tc>
        <w:tc>
          <w:tcPr>
            <w:tcW w:w="4513" w:type="dxa"/>
          </w:tcPr>
          <w:p w:rsidR="00C53D63" w:rsidRPr="00D444E0" w:rsidRDefault="00D64028" w:rsidP="0045312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132</w:t>
            </w:r>
          </w:p>
        </w:tc>
      </w:tr>
    </w:tbl>
    <w:p w:rsidR="00293D97" w:rsidRPr="00D444E0" w:rsidRDefault="00293D97">
      <w:pPr>
        <w:rPr>
          <w:rFonts w:cstheme="minorHAnsi"/>
        </w:rPr>
      </w:pPr>
    </w:p>
    <w:p w:rsidR="001F2258" w:rsidRPr="00D444E0" w:rsidRDefault="001F2258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1F2258" w:rsidRPr="00D444E0" w:rsidRDefault="001F2258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444E0">
        <w:rPr>
          <w:rFonts w:asciiTheme="minorHAnsi" w:hAnsiTheme="minorHAnsi" w:cstheme="minorHAnsi"/>
          <w:b/>
          <w:bCs/>
          <w:sz w:val="22"/>
          <w:szCs w:val="22"/>
        </w:rPr>
        <w:t xml:space="preserve">PILOT VESSEL: </w:t>
      </w:r>
    </w:p>
    <w:p w:rsidR="00677944" w:rsidRPr="00D444E0" w:rsidRDefault="00677944" w:rsidP="00E757D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>m.v. NORD 3  - 180 EURO per each hour started</w:t>
      </w: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>m.v. ORKA 1  - 180 EURO per each hour started</w:t>
      </w:r>
    </w:p>
    <w:p w:rsidR="00E757DE" w:rsidRPr="00D444E0" w:rsidRDefault="00E757DE" w:rsidP="00E757DE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444E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E757DE" w:rsidRPr="00D444E0" w:rsidRDefault="00E757DE" w:rsidP="00E757DE">
      <w:pPr>
        <w:rPr>
          <w:rFonts w:cstheme="minorHAnsi"/>
          <w:b/>
        </w:rPr>
      </w:pPr>
      <w:r w:rsidRPr="00D444E0">
        <w:rPr>
          <w:rFonts w:cstheme="minorHAnsi"/>
          <w:b/>
        </w:rPr>
        <w:t>m.v. PATROL - 180 EURO per each hour started</w:t>
      </w:r>
    </w:p>
    <w:sectPr w:rsidR="00E757DE" w:rsidRPr="00D444E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1FE" w:rsidRDefault="008031FE" w:rsidP="004A74FE">
      <w:pPr>
        <w:spacing w:after="0" w:line="240" w:lineRule="auto"/>
      </w:pPr>
      <w:r>
        <w:separator/>
      </w:r>
    </w:p>
  </w:endnote>
  <w:endnote w:type="continuationSeparator" w:id="0">
    <w:p w:rsidR="008031FE" w:rsidRDefault="008031FE" w:rsidP="004A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1FE" w:rsidRDefault="008031FE" w:rsidP="004A74FE">
      <w:pPr>
        <w:spacing w:after="0" w:line="240" w:lineRule="auto"/>
      </w:pPr>
      <w:r>
        <w:separator/>
      </w:r>
    </w:p>
  </w:footnote>
  <w:footnote w:type="continuationSeparator" w:id="0">
    <w:p w:rsidR="008031FE" w:rsidRDefault="008031FE" w:rsidP="004A74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63"/>
    <w:rsid w:val="00084E07"/>
    <w:rsid w:val="000D6521"/>
    <w:rsid w:val="001E11DC"/>
    <w:rsid w:val="001F2258"/>
    <w:rsid w:val="00215281"/>
    <w:rsid w:val="00293D97"/>
    <w:rsid w:val="002B3339"/>
    <w:rsid w:val="00307490"/>
    <w:rsid w:val="0034074B"/>
    <w:rsid w:val="0045312E"/>
    <w:rsid w:val="004A1839"/>
    <w:rsid w:val="004A7165"/>
    <w:rsid w:val="004A74FE"/>
    <w:rsid w:val="005F5B2E"/>
    <w:rsid w:val="00677944"/>
    <w:rsid w:val="007C7DF8"/>
    <w:rsid w:val="008031FE"/>
    <w:rsid w:val="008211D6"/>
    <w:rsid w:val="008F0F1A"/>
    <w:rsid w:val="00A2719F"/>
    <w:rsid w:val="00AC435F"/>
    <w:rsid w:val="00BE6282"/>
    <w:rsid w:val="00C53D63"/>
    <w:rsid w:val="00CB2EFC"/>
    <w:rsid w:val="00D3544D"/>
    <w:rsid w:val="00D444E0"/>
    <w:rsid w:val="00D64028"/>
    <w:rsid w:val="00DE20B5"/>
    <w:rsid w:val="00DF7BD3"/>
    <w:rsid w:val="00E50F67"/>
    <w:rsid w:val="00E757DE"/>
    <w:rsid w:val="00E96CF8"/>
    <w:rsid w:val="00FD0BAE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A4205"/>
  <w15:chartTrackingRefBased/>
  <w15:docId w15:val="{0AC09318-1575-4048-8B28-93FE3B6B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3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12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A74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4FE"/>
  </w:style>
  <w:style w:type="paragraph" w:styleId="Footer">
    <w:name w:val="footer"/>
    <w:basedOn w:val="Normal"/>
    <w:link w:val="FooterChar"/>
    <w:uiPriority w:val="99"/>
    <w:unhideWhenUsed/>
    <w:rsid w:val="004A74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722B6-DF1E-4E45-B62E-72242526B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2025-11-06T08:57:00Z</cp:lastPrinted>
  <dcterms:created xsi:type="dcterms:W3CDTF">2026-05-29T07:27:00Z</dcterms:created>
  <dcterms:modified xsi:type="dcterms:W3CDTF">2026-05-29T07:30:00Z</dcterms:modified>
</cp:coreProperties>
</file>